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5A" w:rsidRDefault="003C345A" w:rsidP="003C345A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3C345A" w:rsidRDefault="003C345A" w:rsidP="003C345A"/>
    <w:p w:rsidR="003C345A" w:rsidRDefault="003C345A" w:rsidP="003C345A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3C345A" w:rsidRPr="00A05584" w:rsidTr="008356FF">
        <w:tc>
          <w:tcPr>
            <w:tcW w:w="4605" w:type="dxa"/>
            <w:shd w:val="clear" w:color="auto" w:fill="auto"/>
          </w:tcPr>
          <w:p w:rsidR="003C345A" w:rsidRPr="00A05584" w:rsidRDefault="003C345A" w:rsidP="008356FF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C345A" w:rsidRPr="00A05584" w:rsidRDefault="003C345A" w:rsidP="008356FF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3C345A" w:rsidRPr="00A05584" w:rsidTr="008356FF">
        <w:tc>
          <w:tcPr>
            <w:tcW w:w="4605" w:type="dxa"/>
            <w:shd w:val="clear" w:color="auto" w:fill="auto"/>
          </w:tcPr>
          <w:p w:rsidR="003C345A" w:rsidRPr="00A05584" w:rsidRDefault="003C345A" w:rsidP="008356FF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3C345A" w:rsidRPr="00A05584" w:rsidRDefault="003C345A" w:rsidP="008356FF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3C345A" w:rsidRPr="000458E6" w:rsidRDefault="003C345A" w:rsidP="003C345A">
      <w:pPr>
        <w:spacing w:line="360" w:lineRule="auto"/>
        <w:rPr>
          <w:rFonts w:cs="Calibri"/>
          <w:b/>
          <w:sz w:val="21"/>
          <w:szCs w:val="21"/>
        </w:rPr>
      </w:pPr>
    </w:p>
    <w:p w:rsidR="003C345A" w:rsidRPr="000458E6" w:rsidRDefault="003C345A" w:rsidP="003C345A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3C345A" w:rsidRPr="000458E6" w:rsidRDefault="003C345A" w:rsidP="003C345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3C345A" w:rsidRPr="000458E6" w:rsidRDefault="003C345A" w:rsidP="003C345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3C345A" w:rsidRPr="000458E6" w:rsidRDefault="003C345A" w:rsidP="003C345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3C345A" w:rsidRPr="000458E6" w:rsidRDefault="003C345A" w:rsidP="003C345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E67B8E">
        <w:rPr>
          <w:rFonts w:ascii="Calibri" w:hAnsi="Calibri" w:cs="Arial"/>
          <w:b/>
          <w:sz w:val="22"/>
        </w:rPr>
        <w:t>Oprogramowania do monitorowania i optymalizacji procesu wtrysku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3C345A" w:rsidRPr="000458E6" w:rsidRDefault="003C345A" w:rsidP="003C34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C345A" w:rsidRPr="000458E6" w:rsidRDefault="003C345A" w:rsidP="003C345A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3C345A" w:rsidRPr="000458E6" w:rsidRDefault="003C345A" w:rsidP="003C34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C345A" w:rsidRPr="000458E6" w:rsidRDefault="003C345A" w:rsidP="003C34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3C345A" w:rsidRPr="000458E6" w:rsidRDefault="003C345A" w:rsidP="003C34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C345A" w:rsidRPr="000458E6" w:rsidRDefault="003C345A" w:rsidP="003C345A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3C345A" w:rsidRPr="000458E6" w:rsidRDefault="003C345A" w:rsidP="003C345A">
      <w:pPr>
        <w:jc w:val="both"/>
        <w:outlineLvl w:val="0"/>
        <w:rPr>
          <w:rFonts w:cs="Calibri"/>
          <w:i/>
        </w:rPr>
      </w:pPr>
    </w:p>
    <w:p w:rsidR="003C345A" w:rsidRPr="000458E6" w:rsidRDefault="003C345A" w:rsidP="003C345A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3C345A" w:rsidRDefault="003C345A" w:rsidP="003C34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C345A" w:rsidRDefault="003C345A" w:rsidP="003C34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C345A" w:rsidRDefault="003C345A" w:rsidP="003C34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C345A" w:rsidRPr="000458E6" w:rsidRDefault="003C345A" w:rsidP="003C345A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3C345A" w:rsidRPr="000458E6" w:rsidRDefault="003C345A" w:rsidP="003C345A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3C345A" w:rsidRPr="000458E6" w:rsidRDefault="003C345A" w:rsidP="003C345A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3C345A" w:rsidRPr="000458E6" w:rsidRDefault="003C345A" w:rsidP="003C345A">
      <w:pPr>
        <w:rPr>
          <w:rFonts w:cs="Calibri"/>
          <w:i/>
          <w:u w:val="single"/>
        </w:rPr>
      </w:pPr>
    </w:p>
    <w:p w:rsidR="003C345A" w:rsidRPr="000458E6" w:rsidRDefault="003C345A" w:rsidP="003C345A">
      <w:pPr>
        <w:rPr>
          <w:rFonts w:cs="Calibri"/>
          <w:i/>
          <w:u w:val="single"/>
        </w:rPr>
      </w:pPr>
    </w:p>
    <w:p w:rsidR="003C345A" w:rsidRDefault="003C345A" w:rsidP="003C34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C345A" w:rsidRDefault="003C345A" w:rsidP="003C34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C345A" w:rsidRDefault="003C345A" w:rsidP="003C34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3C345A" w:rsidRDefault="003C345A" w:rsidP="003C345A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3C3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59" w:rsidRDefault="00A74B59" w:rsidP="002402F7">
      <w:pPr>
        <w:spacing w:line="240" w:lineRule="auto"/>
      </w:pPr>
      <w:r>
        <w:separator/>
      </w:r>
    </w:p>
  </w:endnote>
  <w:endnote w:type="continuationSeparator" w:id="0">
    <w:p w:rsidR="00A74B59" w:rsidRDefault="00A74B5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A74B5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C345A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59" w:rsidRDefault="00A74B59" w:rsidP="002402F7">
      <w:pPr>
        <w:spacing w:line="240" w:lineRule="auto"/>
      </w:pPr>
      <w:r>
        <w:separator/>
      </w:r>
    </w:p>
  </w:footnote>
  <w:footnote w:type="continuationSeparator" w:id="0">
    <w:p w:rsidR="00A74B59" w:rsidRDefault="00A74B5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2C91"/>
    <w:multiLevelType w:val="hybridMultilevel"/>
    <w:tmpl w:val="D7AE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C5758"/>
    <w:rsid w:val="001E3849"/>
    <w:rsid w:val="002230F6"/>
    <w:rsid w:val="002402F7"/>
    <w:rsid w:val="00245150"/>
    <w:rsid w:val="00263BEA"/>
    <w:rsid w:val="003174F3"/>
    <w:rsid w:val="00364EB5"/>
    <w:rsid w:val="003A37C4"/>
    <w:rsid w:val="003C345A"/>
    <w:rsid w:val="00461145"/>
    <w:rsid w:val="004D72FA"/>
    <w:rsid w:val="004F29D1"/>
    <w:rsid w:val="005B2328"/>
    <w:rsid w:val="005C5FCA"/>
    <w:rsid w:val="006A5C29"/>
    <w:rsid w:val="006D0F9F"/>
    <w:rsid w:val="00733552"/>
    <w:rsid w:val="0079585C"/>
    <w:rsid w:val="007C2B52"/>
    <w:rsid w:val="00840900"/>
    <w:rsid w:val="008440E3"/>
    <w:rsid w:val="008537C4"/>
    <w:rsid w:val="00896B56"/>
    <w:rsid w:val="008A171E"/>
    <w:rsid w:val="008A7004"/>
    <w:rsid w:val="00935E77"/>
    <w:rsid w:val="0099447B"/>
    <w:rsid w:val="00A15725"/>
    <w:rsid w:val="00A74B59"/>
    <w:rsid w:val="00AC368E"/>
    <w:rsid w:val="00B06B6F"/>
    <w:rsid w:val="00B51B50"/>
    <w:rsid w:val="00B57A4E"/>
    <w:rsid w:val="00C267B6"/>
    <w:rsid w:val="00C6580A"/>
    <w:rsid w:val="00C81DAC"/>
    <w:rsid w:val="00CA50F8"/>
    <w:rsid w:val="00CB5922"/>
    <w:rsid w:val="00D332E4"/>
    <w:rsid w:val="00DE24FD"/>
    <w:rsid w:val="00E25B0E"/>
    <w:rsid w:val="00E67B8E"/>
    <w:rsid w:val="00E73FD3"/>
    <w:rsid w:val="00EE57CB"/>
    <w:rsid w:val="00F25D4A"/>
    <w:rsid w:val="00F47161"/>
    <w:rsid w:val="00F84C3B"/>
    <w:rsid w:val="00FC64E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101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6C77-1EFD-49E3-B23E-9887AE81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2017-09-15T12:29:00Z</cp:lastPrinted>
  <dcterms:created xsi:type="dcterms:W3CDTF">2017-09-15T12:34:00Z</dcterms:created>
  <dcterms:modified xsi:type="dcterms:W3CDTF">2017-09-15T12:34:00Z</dcterms:modified>
</cp:coreProperties>
</file>